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9289" w14:textId="620BD894" w:rsidR="00EB21C0" w:rsidRPr="00A2264F" w:rsidRDefault="00943004" w:rsidP="005451D1">
      <w:pPr>
        <w:pStyle w:val="NoSpacing"/>
        <w:rPr>
          <w:rFonts w:cstheme="minorHAnsi"/>
          <w:b/>
          <w:bCs/>
          <w:sz w:val="28"/>
          <w:szCs w:val="28"/>
        </w:rPr>
      </w:pPr>
      <w:r w:rsidRPr="00A2264F">
        <w:rPr>
          <w:rFonts w:cstheme="minorHAnsi"/>
          <w:b/>
          <w:bCs/>
          <w:sz w:val="28"/>
          <w:szCs w:val="28"/>
        </w:rPr>
        <w:t>Guilsborough</w:t>
      </w:r>
      <w:r w:rsidR="00A65B02" w:rsidRPr="00A2264F">
        <w:rPr>
          <w:rFonts w:cstheme="minorHAnsi"/>
          <w:b/>
          <w:bCs/>
          <w:sz w:val="28"/>
          <w:szCs w:val="28"/>
        </w:rPr>
        <w:t xml:space="preserve"> Village Hall – </w:t>
      </w:r>
      <w:r w:rsidR="005451D1" w:rsidRPr="00A2264F">
        <w:rPr>
          <w:rFonts w:cstheme="minorHAnsi"/>
          <w:b/>
          <w:bCs/>
          <w:sz w:val="28"/>
          <w:szCs w:val="28"/>
        </w:rPr>
        <w:t>COVID-19</w:t>
      </w:r>
      <w:r w:rsidR="00C54251" w:rsidRPr="00A2264F">
        <w:rPr>
          <w:rFonts w:cstheme="minorHAnsi"/>
          <w:b/>
          <w:bCs/>
          <w:sz w:val="28"/>
          <w:szCs w:val="28"/>
        </w:rPr>
        <w:t xml:space="preserve"> Risk Assessment for </w:t>
      </w:r>
      <w:r w:rsidR="00F934FE" w:rsidRPr="00A2264F">
        <w:rPr>
          <w:rFonts w:cstheme="minorHAnsi"/>
          <w:b/>
          <w:bCs/>
          <w:sz w:val="28"/>
          <w:szCs w:val="28"/>
        </w:rPr>
        <w:t>hirers</w:t>
      </w:r>
      <w:r w:rsidR="004D6F6D">
        <w:rPr>
          <w:rFonts w:cstheme="minorHAnsi"/>
          <w:b/>
          <w:bCs/>
          <w:sz w:val="28"/>
          <w:szCs w:val="28"/>
        </w:rPr>
        <w:t xml:space="preserve">, updated </w:t>
      </w:r>
      <w:r w:rsidR="00801BBD">
        <w:rPr>
          <w:rFonts w:cstheme="minorHAnsi"/>
          <w:b/>
          <w:bCs/>
          <w:sz w:val="28"/>
          <w:szCs w:val="28"/>
        </w:rPr>
        <w:t>March 2021</w:t>
      </w:r>
    </w:p>
    <w:p w14:paraId="236AF9EB" w14:textId="5A026D7C" w:rsidR="002A2FB3" w:rsidRPr="00A26D33" w:rsidRDefault="002A2FB3" w:rsidP="005451D1">
      <w:pPr>
        <w:pStyle w:val="NoSpacing"/>
        <w:rPr>
          <w:rFonts w:cstheme="minorHAnsi"/>
          <w:b/>
          <w:bCs/>
        </w:rPr>
      </w:pPr>
    </w:p>
    <w:p w14:paraId="05ABD06F" w14:textId="5DB08D9F" w:rsidR="00A65B02" w:rsidRPr="00A26D33" w:rsidRDefault="00D550A8">
      <w:pPr>
        <w:rPr>
          <w:rFonts w:cstheme="minorHAnsi"/>
        </w:rPr>
      </w:pPr>
      <w:r w:rsidRPr="00A26D33">
        <w:rPr>
          <w:rFonts w:cstheme="minorHAnsi"/>
        </w:rPr>
        <w:t>Each individual hirer of Guilsborough Village Hall</w:t>
      </w:r>
      <w:r w:rsidR="00BB37A4" w:rsidRPr="00A26D33">
        <w:rPr>
          <w:rFonts w:cstheme="minorHAnsi"/>
        </w:rPr>
        <w:t xml:space="preserve"> is strongly recommended to undertake their own Covid 19 risk assessment.</w:t>
      </w:r>
    </w:p>
    <w:p w14:paraId="606B3551" w14:textId="51CD9D75" w:rsidR="00B1388B" w:rsidRPr="00A26D33" w:rsidRDefault="00FA49D9">
      <w:pPr>
        <w:rPr>
          <w:rFonts w:cstheme="minorHAnsi"/>
        </w:rPr>
      </w:pPr>
      <w:r w:rsidRPr="00A26D33">
        <w:rPr>
          <w:rFonts w:cstheme="minorHAnsi"/>
        </w:rPr>
        <w:t xml:space="preserve">The first table is a </w:t>
      </w:r>
      <w:r w:rsidR="00274056" w:rsidRPr="00A26D33">
        <w:rPr>
          <w:rFonts w:cstheme="minorHAnsi"/>
        </w:rPr>
        <w:t>sample document</w:t>
      </w:r>
      <w:r w:rsidRPr="00A26D33">
        <w:rPr>
          <w:rFonts w:cstheme="minorHAnsi"/>
        </w:rPr>
        <w:t xml:space="preserve"> </w:t>
      </w:r>
      <w:r w:rsidR="00C7206D" w:rsidRPr="00A26D33">
        <w:rPr>
          <w:rFonts w:cstheme="minorHAnsi"/>
        </w:rPr>
        <w:t xml:space="preserve">which </w:t>
      </w:r>
      <w:r w:rsidR="00C72448" w:rsidRPr="00A26D33">
        <w:rPr>
          <w:rFonts w:cstheme="minorHAnsi"/>
        </w:rPr>
        <w:t xml:space="preserve">has been produced by ACRE, and </w:t>
      </w:r>
      <w:r w:rsidR="00954A59" w:rsidRPr="00A26D33">
        <w:rPr>
          <w:rFonts w:cstheme="minorHAnsi"/>
        </w:rPr>
        <w:t xml:space="preserve">a second copy is given below for you to complete. </w:t>
      </w:r>
      <w:r w:rsidR="00E609E1" w:rsidRPr="00A26D33">
        <w:rPr>
          <w:rFonts w:cstheme="minorHAnsi"/>
        </w:rPr>
        <w:t xml:space="preserve">It is intended as a supplement to a group’s ordinary Risk Assessment. </w:t>
      </w:r>
      <w:r w:rsidR="00954A59" w:rsidRPr="00A26D33">
        <w:rPr>
          <w:rFonts w:cstheme="minorHAnsi"/>
        </w:rPr>
        <w:t>Please do get in touch</w:t>
      </w:r>
      <w:r w:rsidR="00E00036" w:rsidRPr="00A26D33">
        <w:rPr>
          <w:rFonts w:cstheme="minorHAnsi"/>
        </w:rPr>
        <w:t xml:space="preserve"> if you have any queries.</w:t>
      </w:r>
    </w:p>
    <w:p w14:paraId="581E7023" w14:textId="431738D2" w:rsidR="0086743B" w:rsidRPr="00A2264F" w:rsidRDefault="0086743B">
      <w:pPr>
        <w:rPr>
          <w:rFonts w:cstheme="minorHAnsi"/>
          <w:b/>
          <w:bCs/>
          <w:sz w:val="24"/>
          <w:szCs w:val="24"/>
          <w:u w:val="single"/>
        </w:rPr>
      </w:pPr>
      <w:r w:rsidRPr="00A2264F">
        <w:rPr>
          <w:rFonts w:cstheme="minorHAnsi"/>
          <w:b/>
          <w:bCs/>
          <w:sz w:val="24"/>
          <w:szCs w:val="24"/>
          <w:u w:val="single"/>
        </w:rPr>
        <w:t>Sample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E80562" w:rsidRPr="00AA20C6" w14:paraId="729CC1F1" w14:textId="77777777" w:rsidTr="00E8056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2850" w14:textId="77777777" w:rsidR="00E80562" w:rsidRPr="00AA20C6" w:rsidRDefault="00E80562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Area of Risk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5A68" w14:textId="77777777" w:rsidR="00E80562" w:rsidRPr="00AA20C6" w:rsidRDefault="00E80562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Risk identified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1D5A" w14:textId="77777777" w:rsidR="00E80562" w:rsidRPr="00AA20C6" w:rsidRDefault="00E80562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Actions to take to mitigate risk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C9CF" w14:textId="77777777" w:rsidR="00E80562" w:rsidRPr="00AA20C6" w:rsidRDefault="00E80562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Notes</w:t>
            </w:r>
          </w:p>
        </w:tc>
      </w:tr>
      <w:tr w:rsidR="00E80562" w:rsidRPr="00AA20C6" w14:paraId="11DF2835" w14:textId="77777777" w:rsidTr="00E8056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4027" w14:textId="77777777" w:rsidR="00E80562" w:rsidRPr="00AA20C6" w:rsidRDefault="00E80562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Cleanliness of hall and equipment, especially after other hires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C68C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Other hirers or hall cleaner have not cleaned hall or equipment used to standard required. Our group leaves hall or equipment without cleaning.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369" w14:textId="77777777" w:rsidR="00E80562" w:rsidRPr="00AA20C6" w:rsidRDefault="00E80562">
            <w:pPr>
              <w:rPr>
                <w:rFonts w:cstheme="minorHAnsi"/>
                <w:color w:val="FF0000"/>
              </w:rPr>
            </w:pPr>
            <w:r w:rsidRPr="00AA20C6">
              <w:rPr>
                <w:rFonts w:cstheme="minorHAnsi"/>
                <w:color w:val="FF0000"/>
              </w:rPr>
              <w:t xml:space="preserve">Group to check with hall committee when hall is cleaned and to make sure regularly used surfaces are cleaned before, during and after hire </w:t>
            </w:r>
            <w:proofErr w:type="gramStart"/>
            <w:r w:rsidRPr="00AA20C6">
              <w:rPr>
                <w:rFonts w:cstheme="minorHAnsi"/>
                <w:color w:val="FF0000"/>
              </w:rPr>
              <w:t>e.g.</w:t>
            </w:r>
            <w:proofErr w:type="gramEnd"/>
            <w:r w:rsidRPr="00AA20C6">
              <w:rPr>
                <w:rFonts w:cstheme="minorHAnsi"/>
                <w:color w:val="FF0000"/>
              </w:rPr>
              <w:t xml:space="preserve"> tables, sinks, door and toilet handles.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38EF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Can we bring our own equipment?</w:t>
            </w:r>
          </w:p>
        </w:tc>
      </w:tr>
      <w:tr w:rsidR="00E80562" w:rsidRPr="00AA20C6" w14:paraId="70C7ECDA" w14:textId="77777777" w:rsidTr="00E8056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24A3" w14:textId="77777777" w:rsidR="00E80562" w:rsidRPr="00AA20C6" w:rsidRDefault="00E80562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Managing Social distancing and limit of groups size to 6 or 2 households  especially for people attending who may be vulnerable.</w:t>
            </w:r>
          </w:p>
          <w:p w14:paraId="21886193" w14:textId="77777777" w:rsidR="00E80562" w:rsidRPr="00AA20C6" w:rsidRDefault="00E80562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 xml:space="preserve">Preventing groups from mingling.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0E83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People do not maintain 2 m social distancing.</w:t>
            </w:r>
          </w:p>
          <w:p w14:paraId="047D5D5C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 xml:space="preserve">People who attend in groups try to mingle or mix with other groups, which may worry them and is unlawful. </w:t>
            </w:r>
          </w:p>
          <w:p w14:paraId="58733483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 xml:space="preserve">Risk of virus spread to those attending whole activity, instead of a small group.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83B" w14:textId="77777777" w:rsidR="00E80562" w:rsidRPr="00AA20C6" w:rsidRDefault="00E80562">
            <w:pPr>
              <w:rPr>
                <w:rFonts w:cstheme="minorHAnsi"/>
                <w:color w:val="FF0000"/>
              </w:rPr>
            </w:pPr>
            <w:r w:rsidRPr="00AA20C6">
              <w:rPr>
                <w:rFonts w:cstheme="minorHAnsi"/>
                <w:color w:val="FF0000"/>
              </w:rPr>
              <w:t xml:space="preserve">Advise all attending they must comply with social distancing as far as possible and use one-way system. Adopt layout advised. Limit numbers using toilets at once. </w:t>
            </w:r>
          </w:p>
          <w:p w14:paraId="17BB45D4" w14:textId="77777777" w:rsidR="00E80562" w:rsidRPr="00AA20C6" w:rsidRDefault="00E80562">
            <w:pPr>
              <w:rPr>
                <w:rFonts w:cstheme="minorHAnsi"/>
                <w:color w:val="FF0000"/>
              </w:rPr>
            </w:pPr>
            <w:r w:rsidRPr="00AA20C6">
              <w:rPr>
                <w:rFonts w:cstheme="minorHAnsi"/>
                <w:color w:val="FF0000"/>
              </w:rPr>
              <w:t xml:space="preserve">Advise those in groups of the need to avoid mingling with others.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9A0E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Avoid use of kitchen – ask people to BYO food and drink?</w:t>
            </w:r>
          </w:p>
          <w:p w14:paraId="758CBBDC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Allow older people time to use toilets without others present.</w:t>
            </w:r>
          </w:p>
          <w:p w14:paraId="330FF0A4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Ask each group to use toilets at one time, so they are not mingling with others.</w:t>
            </w:r>
          </w:p>
          <w:p w14:paraId="058F9807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 xml:space="preserve">Allow polite, socially distanced, speaking only between groups. Avoid raised voices or interactions. </w:t>
            </w:r>
          </w:p>
        </w:tc>
      </w:tr>
      <w:tr w:rsidR="00E80562" w:rsidRPr="00AA20C6" w14:paraId="395F7A65" w14:textId="77777777" w:rsidTr="00E8056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5CC2" w14:textId="77777777" w:rsidR="00E80562" w:rsidRPr="00AA20C6" w:rsidRDefault="00E80562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Respiratory hygiene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582A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Transmission to or from other members of group.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2D5C" w14:textId="77777777" w:rsidR="00E80562" w:rsidRPr="00AA20C6" w:rsidRDefault="00E80562">
            <w:pPr>
              <w:rPr>
                <w:rFonts w:cstheme="minorHAnsi"/>
                <w:color w:val="FF0000"/>
              </w:rPr>
            </w:pPr>
            <w:r w:rsidRPr="00AA20C6">
              <w:rPr>
                <w:rFonts w:cstheme="minorHAnsi"/>
                <w:color w:val="FF0000"/>
              </w:rPr>
              <w:t>Catch It, Bin It, Kill It. Ask group to avoid touching mouth, eyes, and nose, wear face coverings. Provide tissues ask all to dispose into a bin or disposable rubbish bag, then wash or sanitise hands.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DDB1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 xml:space="preserve">Remember to bring tissues and hand sanitiser. </w:t>
            </w:r>
          </w:p>
          <w:p w14:paraId="58CD9CC7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 xml:space="preserve">Remember to empty any bins used at end of hire. </w:t>
            </w:r>
          </w:p>
          <w:p w14:paraId="63045C8D" w14:textId="77777777" w:rsidR="00E80562" w:rsidRPr="00AA20C6" w:rsidRDefault="00E80562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Face coverings to be worn unless an exception applies.</w:t>
            </w:r>
          </w:p>
        </w:tc>
      </w:tr>
    </w:tbl>
    <w:p w14:paraId="097259D6" w14:textId="77777777" w:rsidR="00AA20C6" w:rsidRDefault="00AA20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AA20C6" w:rsidRPr="00AA20C6" w14:paraId="2A81C5A9" w14:textId="77777777" w:rsidTr="00AA20C6">
        <w:tc>
          <w:tcPr>
            <w:tcW w:w="3664" w:type="dxa"/>
            <w:hideMark/>
          </w:tcPr>
          <w:p w14:paraId="4F715187" w14:textId="6F0E0F6A" w:rsidR="00AA20C6" w:rsidRPr="00AA20C6" w:rsidRDefault="00AA20C6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  <w:hideMark/>
          </w:tcPr>
          <w:p w14:paraId="49518DF2" w14:textId="77777777" w:rsidR="00AA20C6" w:rsidRPr="00AA20C6" w:rsidRDefault="00AA20C6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Transmission to other members of group and premises</w:t>
            </w:r>
          </w:p>
        </w:tc>
        <w:tc>
          <w:tcPr>
            <w:tcW w:w="3538" w:type="dxa"/>
            <w:hideMark/>
          </w:tcPr>
          <w:p w14:paraId="58BF57F3" w14:textId="77777777" w:rsidR="00AA20C6" w:rsidRPr="00AA20C6" w:rsidRDefault="00AA20C6">
            <w:pPr>
              <w:rPr>
                <w:rFonts w:cstheme="minorHAnsi"/>
                <w:color w:val="FF0000"/>
              </w:rPr>
            </w:pPr>
            <w:r w:rsidRPr="00AA20C6">
              <w:rPr>
                <w:rFonts w:cstheme="minorHAnsi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3F9DF9B7" w14:textId="77777777" w:rsidR="00AA20C6" w:rsidRPr="00AA20C6" w:rsidRDefault="00AA20C6">
            <w:pPr>
              <w:rPr>
                <w:rFonts w:cstheme="minorHAnsi"/>
              </w:rPr>
            </w:pPr>
          </w:p>
        </w:tc>
      </w:tr>
      <w:tr w:rsidR="00AA20C6" w:rsidRPr="00AA20C6" w14:paraId="3D7A8892" w14:textId="77777777" w:rsidTr="00AA20C6">
        <w:tc>
          <w:tcPr>
            <w:tcW w:w="3664" w:type="dxa"/>
            <w:hideMark/>
          </w:tcPr>
          <w:p w14:paraId="4F88B89D" w14:textId="77777777" w:rsidR="00AA20C6" w:rsidRPr="00AA20C6" w:rsidRDefault="00AA20C6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 xml:space="preserve">Someone falls ill with COVID-19 </w:t>
            </w:r>
            <w:proofErr w:type="gramStart"/>
            <w:r w:rsidRPr="00AA20C6">
              <w:rPr>
                <w:rFonts w:cstheme="minorHAnsi"/>
                <w:b/>
                <w:bCs/>
              </w:rPr>
              <w:t>symptoms</w:t>
            </w:r>
            <w:proofErr w:type="gramEnd"/>
          </w:p>
          <w:p w14:paraId="4B1F3F2B" w14:textId="77777777" w:rsidR="00AA20C6" w:rsidRPr="00AA20C6" w:rsidRDefault="00AA20C6">
            <w:pPr>
              <w:tabs>
                <w:tab w:val="left" w:pos="1224"/>
              </w:tabs>
              <w:rPr>
                <w:rFonts w:cstheme="minorHAnsi"/>
              </w:rPr>
            </w:pPr>
            <w:r w:rsidRPr="00AA20C6">
              <w:rPr>
                <w:rFonts w:cstheme="minorHAnsi"/>
              </w:rPr>
              <w:tab/>
            </w:r>
          </w:p>
        </w:tc>
        <w:tc>
          <w:tcPr>
            <w:tcW w:w="3283" w:type="dxa"/>
            <w:hideMark/>
          </w:tcPr>
          <w:p w14:paraId="08C73030" w14:textId="77777777" w:rsidR="00AA20C6" w:rsidRPr="00AA20C6" w:rsidRDefault="00AA20C6">
            <w:pPr>
              <w:rPr>
                <w:rFonts w:cstheme="minorHAnsi"/>
              </w:rPr>
            </w:pPr>
            <w:r w:rsidRPr="00AA20C6">
              <w:rPr>
                <w:rFonts w:cstheme="minorHAnsi"/>
              </w:rPr>
              <w:t>Transmission to other members of group and premises</w:t>
            </w:r>
          </w:p>
        </w:tc>
        <w:tc>
          <w:tcPr>
            <w:tcW w:w="3538" w:type="dxa"/>
            <w:hideMark/>
          </w:tcPr>
          <w:p w14:paraId="5C905390" w14:textId="77777777" w:rsidR="00AA20C6" w:rsidRPr="00AA20C6" w:rsidRDefault="00AA20C6">
            <w:pPr>
              <w:rPr>
                <w:rFonts w:cstheme="minorHAnsi"/>
                <w:color w:val="FF0000"/>
              </w:rPr>
            </w:pPr>
            <w:r w:rsidRPr="00AA20C6">
              <w:rPr>
                <w:rFonts w:cstheme="minorHAnsi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27E2A902" w14:textId="77777777" w:rsidR="00AA20C6" w:rsidRPr="00AA20C6" w:rsidRDefault="00AA20C6">
            <w:pPr>
              <w:rPr>
                <w:rFonts w:cstheme="minorHAnsi"/>
              </w:rPr>
            </w:pPr>
          </w:p>
        </w:tc>
      </w:tr>
    </w:tbl>
    <w:p w14:paraId="7A9AFAF2" w14:textId="77777777" w:rsidR="0086743B" w:rsidRPr="00A26D33" w:rsidRDefault="0086743B">
      <w:pPr>
        <w:rPr>
          <w:rFonts w:cstheme="minorHAnsi"/>
        </w:rPr>
      </w:pPr>
      <w:r w:rsidRPr="00A26D33">
        <w:rPr>
          <w:rFonts w:cstheme="minorHAnsi"/>
        </w:rPr>
        <w:br w:type="page"/>
      </w:r>
    </w:p>
    <w:p w14:paraId="200A0AF2" w14:textId="77777777" w:rsidR="00467AAB" w:rsidRDefault="00467AAB">
      <w:pPr>
        <w:rPr>
          <w:rFonts w:cstheme="minorHAnsi"/>
          <w:b/>
          <w:bCs/>
          <w:sz w:val="24"/>
          <w:szCs w:val="24"/>
          <w:u w:val="single"/>
        </w:rPr>
      </w:pPr>
    </w:p>
    <w:p w14:paraId="4AF55EEB" w14:textId="77777777" w:rsidR="00467AAB" w:rsidRDefault="00467AAB">
      <w:pPr>
        <w:rPr>
          <w:rFonts w:cstheme="minorHAnsi"/>
          <w:b/>
          <w:bCs/>
          <w:sz w:val="24"/>
          <w:szCs w:val="24"/>
          <w:u w:val="single"/>
        </w:rPr>
      </w:pPr>
    </w:p>
    <w:p w14:paraId="06D5735C" w14:textId="3C52AE4C" w:rsidR="00155CC7" w:rsidRDefault="00155CC7">
      <w:pPr>
        <w:rPr>
          <w:rFonts w:cstheme="minorHAnsi"/>
          <w:b/>
          <w:bCs/>
          <w:sz w:val="24"/>
          <w:szCs w:val="24"/>
          <w:u w:val="single"/>
        </w:rPr>
      </w:pPr>
      <w:r w:rsidRPr="00A2264F">
        <w:rPr>
          <w:rFonts w:cstheme="minorHAnsi"/>
          <w:b/>
          <w:bCs/>
          <w:sz w:val="24"/>
          <w:szCs w:val="24"/>
          <w:u w:val="single"/>
        </w:rPr>
        <w:t>For completion by hirer</w:t>
      </w:r>
    </w:p>
    <w:p w14:paraId="79F49EBD" w14:textId="387AAD8D" w:rsidR="003D2C3C" w:rsidRDefault="003D2C3C">
      <w:pPr>
        <w:rPr>
          <w:rFonts w:cstheme="minorHAnsi"/>
          <w:b/>
          <w:bCs/>
          <w:sz w:val="24"/>
          <w:szCs w:val="24"/>
          <w:u w:val="single"/>
        </w:rPr>
      </w:pPr>
    </w:p>
    <w:p w14:paraId="5560BB7C" w14:textId="77777777" w:rsidR="003D2C3C" w:rsidRPr="00A2264F" w:rsidRDefault="003D2C3C">
      <w:pPr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AA20C6" w:rsidRPr="00AA20C6" w14:paraId="15DC2E0E" w14:textId="77777777" w:rsidTr="0032697D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BA26" w14:textId="77777777" w:rsidR="00AA20C6" w:rsidRPr="00AA20C6" w:rsidRDefault="00AA20C6" w:rsidP="0032697D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Area of Risk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0E36" w14:textId="77777777" w:rsidR="00AA20C6" w:rsidRPr="00AA20C6" w:rsidRDefault="00AA20C6" w:rsidP="0032697D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Risk identified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EF41" w14:textId="77777777" w:rsidR="00AA20C6" w:rsidRPr="00AA20C6" w:rsidRDefault="00AA20C6" w:rsidP="0032697D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Actions to take to mitigate risk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6EF3" w14:textId="77777777" w:rsidR="00AA20C6" w:rsidRPr="00AA20C6" w:rsidRDefault="00AA20C6" w:rsidP="0032697D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Notes</w:t>
            </w:r>
          </w:p>
        </w:tc>
      </w:tr>
      <w:tr w:rsidR="00AA20C6" w:rsidRPr="00AA20C6" w14:paraId="6AFFB6D7" w14:textId="77777777" w:rsidTr="00AA20C6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D6A3" w14:textId="67BB4FC6" w:rsidR="00AA20C6" w:rsidRDefault="00AA20C6" w:rsidP="0032697D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Cleanliness of hall and equipment, especially after other hires</w:t>
            </w:r>
          </w:p>
          <w:p w14:paraId="3ADF9764" w14:textId="086AD367" w:rsidR="00AA20C6" w:rsidRPr="00AA20C6" w:rsidRDefault="00AA20C6" w:rsidP="0032697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C08" w14:textId="3DCAB77E" w:rsidR="00AA20C6" w:rsidRPr="00AA20C6" w:rsidRDefault="00AA20C6" w:rsidP="0032697D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D8B" w14:textId="726F9597" w:rsidR="00AA20C6" w:rsidRPr="00AA20C6" w:rsidRDefault="00AA20C6" w:rsidP="0032697D">
            <w:pPr>
              <w:rPr>
                <w:rFonts w:cstheme="minorHAnsi"/>
                <w:color w:val="FF000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0C9" w14:textId="0FF62ED7" w:rsidR="00AA20C6" w:rsidRPr="00AA20C6" w:rsidRDefault="00AA20C6" w:rsidP="0032697D">
            <w:pPr>
              <w:rPr>
                <w:rFonts w:cstheme="minorHAnsi"/>
              </w:rPr>
            </w:pPr>
          </w:p>
        </w:tc>
      </w:tr>
      <w:tr w:rsidR="00AA20C6" w:rsidRPr="00AA20C6" w14:paraId="2B107C92" w14:textId="77777777" w:rsidTr="00AA20C6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C4E" w14:textId="77777777" w:rsidR="00AA20C6" w:rsidRPr="00AA20C6" w:rsidRDefault="00AA20C6" w:rsidP="0032697D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Managing Social distancing and limit of groups size to 6 or 2 households  especially for people attending who may be vulnerable.</w:t>
            </w:r>
          </w:p>
          <w:p w14:paraId="4FE11E28" w14:textId="77777777" w:rsidR="00AA20C6" w:rsidRDefault="00AA20C6" w:rsidP="0032697D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 xml:space="preserve">Preventing groups from mingling. </w:t>
            </w:r>
          </w:p>
          <w:p w14:paraId="4314733F" w14:textId="23174C91" w:rsidR="003D2C3C" w:rsidRPr="00AA20C6" w:rsidRDefault="003D2C3C" w:rsidP="0032697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B0C" w14:textId="0DF98B76" w:rsidR="00AA20C6" w:rsidRPr="00AA20C6" w:rsidRDefault="00AA20C6" w:rsidP="0032697D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008" w14:textId="3B9F1CF7" w:rsidR="00AA20C6" w:rsidRPr="00AA20C6" w:rsidRDefault="00AA20C6" w:rsidP="0032697D">
            <w:pPr>
              <w:rPr>
                <w:rFonts w:cstheme="minorHAnsi"/>
                <w:color w:val="FF000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B2F" w14:textId="0A7BFBCB" w:rsidR="00AA20C6" w:rsidRPr="00AA20C6" w:rsidRDefault="00AA20C6" w:rsidP="0032697D">
            <w:pPr>
              <w:rPr>
                <w:rFonts w:cstheme="minorHAnsi"/>
              </w:rPr>
            </w:pPr>
          </w:p>
        </w:tc>
      </w:tr>
      <w:tr w:rsidR="00AA20C6" w:rsidRPr="00AA20C6" w14:paraId="31727B6F" w14:textId="77777777" w:rsidTr="00AA20C6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C14E" w14:textId="77777777" w:rsidR="00AA20C6" w:rsidRDefault="00AA20C6" w:rsidP="0032697D">
            <w:pPr>
              <w:rPr>
                <w:rFonts w:cstheme="minorHAnsi"/>
                <w:b/>
                <w:bCs/>
              </w:rPr>
            </w:pPr>
            <w:r w:rsidRPr="00AA20C6">
              <w:rPr>
                <w:rFonts w:cstheme="minorHAnsi"/>
                <w:b/>
                <w:bCs/>
              </w:rPr>
              <w:t>Respiratory hygiene</w:t>
            </w:r>
          </w:p>
          <w:p w14:paraId="4C43E90F" w14:textId="77777777" w:rsidR="003D2C3C" w:rsidRDefault="003D2C3C" w:rsidP="0032697D">
            <w:pPr>
              <w:rPr>
                <w:rFonts w:cstheme="minorHAnsi"/>
                <w:b/>
                <w:bCs/>
              </w:rPr>
            </w:pPr>
          </w:p>
          <w:p w14:paraId="3287C65B" w14:textId="583D8C80" w:rsidR="003D2C3C" w:rsidRPr="00AA20C6" w:rsidRDefault="003D2C3C" w:rsidP="0032697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851" w14:textId="2203F806" w:rsidR="00AA20C6" w:rsidRPr="00AA20C6" w:rsidRDefault="00AA20C6" w:rsidP="0032697D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B4E" w14:textId="5D44587F" w:rsidR="00AA20C6" w:rsidRPr="00AA20C6" w:rsidRDefault="00AA20C6" w:rsidP="0032697D">
            <w:pPr>
              <w:rPr>
                <w:rFonts w:cstheme="minorHAnsi"/>
                <w:color w:val="FF000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1F7" w14:textId="1EA93AE0" w:rsidR="00AA20C6" w:rsidRPr="00AA20C6" w:rsidRDefault="00AA20C6" w:rsidP="0032697D">
            <w:pPr>
              <w:rPr>
                <w:rFonts w:cstheme="minorHAnsi"/>
              </w:rPr>
            </w:pPr>
          </w:p>
        </w:tc>
      </w:tr>
      <w:tr w:rsidR="00AA20C6" w:rsidRPr="00AA20C6" w14:paraId="76C4E964" w14:textId="77777777" w:rsidTr="00AA20C6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F4C" w14:textId="77777777" w:rsidR="00AA20C6" w:rsidRDefault="00AA20C6" w:rsidP="00AA20C6">
            <w:pPr>
              <w:rPr>
                <w:b/>
                <w:bCs/>
              </w:rPr>
            </w:pPr>
            <w:r w:rsidRPr="00AA20C6">
              <w:rPr>
                <w:b/>
                <w:bCs/>
              </w:rPr>
              <w:t>Hand cleanliness</w:t>
            </w:r>
          </w:p>
          <w:p w14:paraId="3495BAF9" w14:textId="77777777" w:rsidR="003D2C3C" w:rsidRDefault="003D2C3C" w:rsidP="00AA20C6">
            <w:pPr>
              <w:rPr>
                <w:b/>
                <w:bCs/>
              </w:rPr>
            </w:pPr>
          </w:p>
          <w:p w14:paraId="391B26EF" w14:textId="75616612" w:rsidR="003D2C3C" w:rsidRPr="00AA20C6" w:rsidRDefault="003D2C3C" w:rsidP="00AA20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F99" w14:textId="77777777" w:rsidR="00AA20C6" w:rsidRPr="00AA20C6" w:rsidRDefault="00AA20C6" w:rsidP="00AA20C6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176" w14:textId="77777777" w:rsidR="00AA20C6" w:rsidRPr="00AA20C6" w:rsidRDefault="00AA20C6" w:rsidP="00AA20C6">
            <w:pPr>
              <w:rPr>
                <w:rFonts w:cstheme="minorHAnsi"/>
                <w:color w:val="FF000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6C0" w14:textId="77777777" w:rsidR="00AA20C6" w:rsidRPr="00AA20C6" w:rsidRDefault="00AA20C6" w:rsidP="00AA20C6">
            <w:pPr>
              <w:rPr>
                <w:rFonts w:cstheme="minorHAnsi"/>
              </w:rPr>
            </w:pPr>
          </w:p>
        </w:tc>
      </w:tr>
      <w:tr w:rsidR="00AA20C6" w:rsidRPr="00AA20C6" w14:paraId="58345EC8" w14:textId="77777777" w:rsidTr="00AA20C6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E38" w14:textId="77777777" w:rsidR="00AA20C6" w:rsidRDefault="00AA20C6" w:rsidP="00AA20C6">
            <w:pPr>
              <w:rPr>
                <w:b/>
                <w:bCs/>
              </w:rPr>
            </w:pPr>
            <w:r w:rsidRPr="00AA20C6">
              <w:rPr>
                <w:b/>
                <w:bCs/>
              </w:rPr>
              <w:t xml:space="preserve">Someone falls ill with COVID-19 </w:t>
            </w:r>
            <w:proofErr w:type="gramStart"/>
            <w:r w:rsidRPr="00AA20C6">
              <w:rPr>
                <w:b/>
                <w:bCs/>
              </w:rPr>
              <w:t>symptoms</w:t>
            </w:r>
            <w:proofErr w:type="gramEnd"/>
          </w:p>
          <w:p w14:paraId="1E20B48D" w14:textId="77777777" w:rsidR="003D2C3C" w:rsidRDefault="003D2C3C" w:rsidP="00AA20C6">
            <w:pPr>
              <w:rPr>
                <w:b/>
                <w:bCs/>
              </w:rPr>
            </w:pPr>
          </w:p>
          <w:p w14:paraId="62493555" w14:textId="7EE123A0" w:rsidR="003D2C3C" w:rsidRPr="00AA20C6" w:rsidRDefault="003D2C3C" w:rsidP="00AA20C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249" w14:textId="77777777" w:rsidR="00AA20C6" w:rsidRPr="00AA20C6" w:rsidRDefault="00AA20C6" w:rsidP="00AA20C6">
            <w:pPr>
              <w:rPr>
                <w:rFonts w:cstheme="minorHAn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D49" w14:textId="77777777" w:rsidR="00AA20C6" w:rsidRPr="00AA20C6" w:rsidRDefault="00AA20C6" w:rsidP="00AA20C6">
            <w:pPr>
              <w:rPr>
                <w:rFonts w:cstheme="minorHAnsi"/>
                <w:color w:val="FF000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6EE" w14:textId="77777777" w:rsidR="00AA20C6" w:rsidRPr="00AA20C6" w:rsidRDefault="00AA20C6" w:rsidP="00AA20C6">
            <w:pPr>
              <w:rPr>
                <w:rFonts w:cstheme="minorHAnsi"/>
              </w:rPr>
            </w:pPr>
          </w:p>
        </w:tc>
      </w:tr>
    </w:tbl>
    <w:p w14:paraId="0F8C2264" w14:textId="77777777" w:rsidR="0099261A" w:rsidRPr="00A26D33" w:rsidRDefault="0099261A" w:rsidP="005451D1">
      <w:pPr>
        <w:rPr>
          <w:rFonts w:cstheme="minorHAnsi"/>
        </w:rPr>
      </w:pPr>
    </w:p>
    <w:sectPr w:rsidR="0099261A" w:rsidRPr="00A26D33" w:rsidSect="00E65D9C">
      <w:headerReference w:type="default" r:id="rId7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05EE4" w14:textId="77777777" w:rsidR="008C5968" w:rsidRDefault="008C5968" w:rsidP="005451D1">
      <w:pPr>
        <w:spacing w:after="0" w:line="240" w:lineRule="auto"/>
      </w:pPr>
      <w:r>
        <w:separator/>
      </w:r>
    </w:p>
  </w:endnote>
  <w:endnote w:type="continuationSeparator" w:id="0">
    <w:p w14:paraId="2A596C4B" w14:textId="77777777" w:rsidR="008C5968" w:rsidRDefault="008C5968" w:rsidP="005451D1">
      <w:pPr>
        <w:spacing w:after="0" w:line="240" w:lineRule="auto"/>
      </w:pPr>
      <w:r>
        <w:continuationSeparator/>
      </w:r>
    </w:p>
  </w:endnote>
  <w:endnote w:type="continuationNotice" w:id="1">
    <w:p w14:paraId="5DC7EBB4" w14:textId="77777777" w:rsidR="008C5968" w:rsidRDefault="008C5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6447" w14:textId="77777777" w:rsidR="008C5968" w:rsidRDefault="008C5968" w:rsidP="005451D1">
      <w:pPr>
        <w:spacing w:after="0" w:line="240" w:lineRule="auto"/>
      </w:pPr>
      <w:r>
        <w:separator/>
      </w:r>
    </w:p>
  </w:footnote>
  <w:footnote w:type="continuationSeparator" w:id="0">
    <w:p w14:paraId="144CAD6A" w14:textId="77777777" w:rsidR="008C5968" w:rsidRDefault="008C5968" w:rsidP="005451D1">
      <w:pPr>
        <w:spacing w:after="0" w:line="240" w:lineRule="auto"/>
      </w:pPr>
      <w:r>
        <w:continuationSeparator/>
      </w:r>
    </w:p>
  </w:footnote>
  <w:footnote w:type="continuationNotice" w:id="1">
    <w:p w14:paraId="54BEA744" w14:textId="77777777" w:rsidR="008C5968" w:rsidRDefault="008C5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48C8BADE" w:rsidR="005451D1" w:rsidRDefault="005451D1">
    <w:pPr>
      <w:pStyle w:val="Header"/>
    </w:pPr>
    <w:r>
      <w:rPr>
        <w:noProof/>
        <w:lang w:eastAsia="en-GB"/>
      </w:rPr>
      <w:drawing>
        <wp:inline distT="0" distB="0" distL="0" distR="0" wp14:anchorId="57B5AC84" wp14:editId="6F1CD82B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94" cy="92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3BAFA3B-11AF-4DCD-91EF-3A579D36D322}"/>
    <w:docVar w:name="dgnword-eventsink" w:val="584159152"/>
  </w:docVars>
  <w:rsids>
    <w:rsidRoot w:val="001F5186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D5352"/>
    <w:rsid w:val="000E0C4E"/>
    <w:rsid w:val="00101B62"/>
    <w:rsid w:val="00105EAC"/>
    <w:rsid w:val="001074AA"/>
    <w:rsid w:val="001074E7"/>
    <w:rsid w:val="00111CAC"/>
    <w:rsid w:val="00155CC7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5589"/>
    <w:rsid w:val="002711EE"/>
    <w:rsid w:val="00274056"/>
    <w:rsid w:val="00282D04"/>
    <w:rsid w:val="002A0CDB"/>
    <w:rsid w:val="002A2FB3"/>
    <w:rsid w:val="002C11A4"/>
    <w:rsid w:val="00302BDC"/>
    <w:rsid w:val="00311CF0"/>
    <w:rsid w:val="003150E3"/>
    <w:rsid w:val="00322F44"/>
    <w:rsid w:val="003565B7"/>
    <w:rsid w:val="003568C4"/>
    <w:rsid w:val="00365FCD"/>
    <w:rsid w:val="00393F18"/>
    <w:rsid w:val="003B62D8"/>
    <w:rsid w:val="003C2802"/>
    <w:rsid w:val="003C531F"/>
    <w:rsid w:val="003D2C3C"/>
    <w:rsid w:val="003D6A3C"/>
    <w:rsid w:val="00401D08"/>
    <w:rsid w:val="00425E8C"/>
    <w:rsid w:val="00433A3B"/>
    <w:rsid w:val="00435DA9"/>
    <w:rsid w:val="00441673"/>
    <w:rsid w:val="004431D0"/>
    <w:rsid w:val="00467AAB"/>
    <w:rsid w:val="0047163E"/>
    <w:rsid w:val="004977FD"/>
    <w:rsid w:val="004C36B8"/>
    <w:rsid w:val="004C5370"/>
    <w:rsid w:val="004D6F6D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93111"/>
    <w:rsid w:val="005A2FDB"/>
    <w:rsid w:val="005A324C"/>
    <w:rsid w:val="005B080F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47B78"/>
    <w:rsid w:val="00755459"/>
    <w:rsid w:val="00764C2F"/>
    <w:rsid w:val="007801EC"/>
    <w:rsid w:val="007868CC"/>
    <w:rsid w:val="00786B3A"/>
    <w:rsid w:val="007901EF"/>
    <w:rsid w:val="007A1D21"/>
    <w:rsid w:val="007A2707"/>
    <w:rsid w:val="007B72B4"/>
    <w:rsid w:val="007C3E01"/>
    <w:rsid w:val="007C4200"/>
    <w:rsid w:val="007E2BB8"/>
    <w:rsid w:val="007E4673"/>
    <w:rsid w:val="007E6B7D"/>
    <w:rsid w:val="007E73DB"/>
    <w:rsid w:val="007F18AC"/>
    <w:rsid w:val="007F6BF9"/>
    <w:rsid w:val="00801BBD"/>
    <w:rsid w:val="0081207B"/>
    <w:rsid w:val="00826E25"/>
    <w:rsid w:val="008416C3"/>
    <w:rsid w:val="0086743B"/>
    <w:rsid w:val="00875331"/>
    <w:rsid w:val="008853DF"/>
    <w:rsid w:val="008B3476"/>
    <w:rsid w:val="008C5968"/>
    <w:rsid w:val="008D72C8"/>
    <w:rsid w:val="008E7C3C"/>
    <w:rsid w:val="008F58CE"/>
    <w:rsid w:val="00940345"/>
    <w:rsid w:val="00943004"/>
    <w:rsid w:val="00944A53"/>
    <w:rsid w:val="00954A59"/>
    <w:rsid w:val="00973D76"/>
    <w:rsid w:val="00980A55"/>
    <w:rsid w:val="0099261A"/>
    <w:rsid w:val="009A0206"/>
    <w:rsid w:val="009A7DF0"/>
    <w:rsid w:val="009D008B"/>
    <w:rsid w:val="009D024B"/>
    <w:rsid w:val="009D32F9"/>
    <w:rsid w:val="009E1231"/>
    <w:rsid w:val="009F37FC"/>
    <w:rsid w:val="009F7188"/>
    <w:rsid w:val="00A07D56"/>
    <w:rsid w:val="00A2264F"/>
    <w:rsid w:val="00A26D33"/>
    <w:rsid w:val="00A3260C"/>
    <w:rsid w:val="00A41672"/>
    <w:rsid w:val="00A435E6"/>
    <w:rsid w:val="00A62876"/>
    <w:rsid w:val="00A65B02"/>
    <w:rsid w:val="00A67472"/>
    <w:rsid w:val="00A7042B"/>
    <w:rsid w:val="00A93372"/>
    <w:rsid w:val="00AA20C6"/>
    <w:rsid w:val="00AC0B7E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34422"/>
    <w:rsid w:val="00B45C54"/>
    <w:rsid w:val="00B46B8F"/>
    <w:rsid w:val="00B73AFA"/>
    <w:rsid w:val="00BA01E4"/>
    <w:rsid w:val="00BA05CB"/>
    <w:rsid w:val="00BB37A4"/>
    <w:rsid w:val="00BD0807"/>
    <w:rsid w:val="00BD5E50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0920"/>
    <w:rsid w:val="00C7176D"/>
    <w:rsid w:val="00C7206D"/>
    <w:rsid w:val="00C72448"/>
    <w:rsid w:val="00C81780"/>
    <w:rsid w:val="00CA54A9"/>
    <w:rsid w:val="00CD742F"/>
    <w:rsid w:val="00CE0489"/>
    <w:rsid w:val="00CE5BCE"/>
    <w:rsid w:val="00CF72E5"/>
    <w:rsid w:val="00D54451"/>
    <w:rsid w:val="00D550A8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0036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80562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243F4"/>
    <w:rsid w:val="00F41809"/>
    <w:rsid w:val="00F43C54"/>
    <w:rsid w:val="00F5222A"/>
    <w:rsid w:val="00F81272"/>
    <w:rsid w:val="00F92BEC"/>
    <w:rsid w:val="00F934FE"/>
    <w:rsid w:val="00FA0B7B"/>
    <w:rsid w:val="00FA49D9"/>
    <w:rsid w:val="00FC15B1"/>
    <w:rsid w:val="00FC25E0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10A0C"/>
  <w15:docId w15:val="{63EA0657-C1F2-46E5-AE58-61ECCB5F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Sue O'Neil</cp:lastModifiedBy>
  <cp:revision>3</cp:revision>
  <cp:lastPrinted>2020-06-15T19:59:00Z</cp:lastPrinted>
  <dcterms:created xsi:type="dcterms:W3CDTF">2021-03-30T12:44:00Z</dcterms:created>
  <dcterms:modified xsi:type="dcterms:W3CDTF">2021-03-30T12:44:00Z</dcterms:modified>
</cp:coreProperties>
</file>